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proofErr w:type="gramStart"/>
      <w:r>
        <w:rPr>
          <w:lang w:val="en-US"/>
        </w:rPr>
        <w:t>Items  Invoice</w:t>
      </w:r>
      <w:proofErr w:type="gramEnd"/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>
        <w:rPr>
          <w:lang w:val="en-US"/>
        </w:rPr>
        <w:t xml:space="preserve"> – SVEW-25-110 </w:t>
      </w:r>
    </w:p>
    <w:p w:rsidR="003112CC" w:rsidRDefault="003112CC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Tables – 4 no’s</w:t>
      </w:r>
    </w:p>
    <w:p w:rsidR="003112CC" w:rsidRDefault="003112CC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Plat form Trolly – 4 no’s</w:t>
      </w:r>
    </w:p>
    <w:p w:rsidR="003112CC" w:rsidRDefault="003112CC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writing stands – 5 no’s</w:t>
      </w:r>
      <w:bookmarkStart w:id="0" w:name="_GoBack"/>
      <w:bookmarkEnd w:id="0"/>
    </w:p>
    <w:p w:rsidR="00A53120" w:rsidRDefault="00A53120" w:rsidP="00A53120">
      <w:pPr>
        <w:rPr>
          <w:lang w:val="en-US"/>
        </w:rPr>
      </w:pPr>
      <w:r>
        <w:rPr>
          <w:lang w:val="en-US"/>
        </w:rPr>
        <w:t>Total = 15 no’s</w:t>
      </w:r>
    </w:p>
    <w:p w:rsidR="00A53120" w:rsidRPr="00A53120" w:rsidRDefault="00A53120" w:rsidP="00A53120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Unable to upload all the images. 15 numbers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6929D8"/>
    <w:rsid w:val="007238F2"/>
    <w:rsid w:val="00A53120"/>
    <w:rsid w:val="00A6412D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749A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6</cp:revision>
  <dcterms:created xsi:type="dcterms:W3CDTF">2026-01-30T07:35:00Z</dcterms:created>
  <dcterms:modified xsi:type="dcterms:W3CDTF">2026-01-30T08:33:00Z</dcterms:modified>
</cp:coreProperties>
</file>